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7A5" w:rsidRDefault="004C6BC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Attachment </w:t>
      </w:r>
      <w:r w:rsidR="00FE4893">
        <w:rPr>
          <w:rFonts w:ascii="Times New Roman" w:hAnsi="Times New Roman" w:cs="Times New Roman"/>
          <w:b/>
          <w:sz w:val="28"/>
          <w:szCs w:val="28"/>
        </w:rPr>
        <w:fldChar w:fldCharType="begin"/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>
        <w:rPr>
          <w:rFonts w:ascii="Times New Roman" w:hAnsi="Times New Roman" w:cs="Times New Roman" w:hint="eastAsia"/>
          <w:b/>
          <w:sz w:val="28"/>
          <w:szCs w:val="28"/>
        </w:rPr>
        <w:instrText>= 3 \* ROMAN</w:instrText>
      </w:r>
      <w:r>
        <w:rPr>
          <w:rFonts w:ascii="Times New Roman" w:hAnsi="Times New Roman" w:cs="Times New Roman"/>
          <w:b/>
          <w:sz w:val="28"/>
          <w:szCs w:val="28"/>
        </w:rPr>
        <w:instrText xml:space="preserve"> </w:instrText>
      </w:r>
      <w:r w:rsidR="00FE4893">
        <w:rPr>
          <w:rFonts w:ascii="Times New Roman" w:hAnsi="Times New Roman" w:cs="Times New Roman"/>
          <w:b/>
          <w:sz w:val="28"/>
          <w:szCs w:val="28"/>
        </w:rPr>
        <w:fldChar w:fldCharType="separate"/>
      </w:r>
      <w:r>
        <w:rPr>
          <w:rFonts w:ascii="Times New Roman" w:hAnsi="Times New Roman" w:cs="Times New Roman"/>
          <w:b/>
          <w:sz w:val="28"/>
          <w:szCs w:val="28"/>
        </w:rPr>
        <w:t>III</w:t>
      </w:r>
      <w:r w:rsidR="00FE4893">
        <w:rPr>
          <w:rFonts w:ascii="Times New Roman" w:hAnsi="Times New Roman" w:cs="Times New Roman"/>
          <w:b/>
          <w:sz w:val="28"/>
          <w:szCs w:val="28"/>
        </w:rPr>
        <w:fldChar w:fldCharType="end"/>
      </w:r>
      <w:r>
        <w:rPr>
          <w:rFonts w:ascii="Times New Roman" w:hAnsi="Times New Roman" w:cs="Times New Roman" w:hint="eastAsia"/>
          <w:b/>
          <w:sz w:val="28"/>
          <w:szCs w:val="28"/>
        </w:rPr>
        <w:t>:</w:t>
      </w:r>
    </w:p>
    <w:p w:rsidR="001627A5" w:rsidRDefault="004C6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Placement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Admission </w:t>
      </w:r>
      <w:r>
        <w:rPr>
          <w:rFonts w:ascii="Times New Roman" w:hAnsi="Times New Roman" w:cs="Times New Roman" w:hint="eastAsia"/>
          <w:b/>
          <w:sz w:val="28"/>
          <w:szCs w:val="28"/>
        </w:rPr>
        <w:t>and</w:t>
      </w:r>
      <w:r>
        <w:rPr>
          <w:rFonts w:ascii="Times New Roman" w:hAnsi="Times New Roman" w:cs="Times New Roman"/>
          <w:b/>
          <w:sz w:val="28"/>
          <w:szCs w:val="28"/>
        </w:rPr>
        <w:t xml:space="preserve"> Registration</w:t>
      </w:r>
    </w:p>
    <w:p w:rsidR="001627A5" w:rsidRDefault="001627A5">
      <w:pPr>
        <w:rPr>
          <w:rFonts w:ascii="Times New Roman" w:hAnsi="Times New Roman" w:cs="Times New Roman"/>
          <w:sz w:val="24"/>
          <w:szCs w:val="24"/>
        </w:rPr>
      </w:pPr>
    </w:p>
    <w:p w:rsidR="001627A5" w:rsidRDefault="004C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Qualified applications will be sent to universities for placement. Based on various factors, such as the host university's teaching capacity, study length and </w:t>
      </w:r>
      <w:r w:rsidR="00186947">
        <w:rPr>
          <w:rFonts w:ascii="Times New Roman" w:hAnsi="Times New Roman" w:cs="Times New Roman"/>
          <w:sz w:val="24"/>
          <w:szCs w:val="24"/>
        </w:rPr>
        <w:t>criteria</w:t>
      </w:r>
      <w:r w:rsidR="00186947">
        <w:rPr>
          <w:rFonts w:ascii="Times New Roman" w:hAnsi="Times New Roman" w:cs="Times New Roman" w:hint="eastAsia"/>
          <w:sz w:val="24"/>
          <w:szCs w:val="24"/>
        </w:rPr>
        <w:t xml:space="preserve"> for the </w:t>
      </w:r>
      <w:r>
        <w:rPr>
          <w:rFonts w:ascii="Times New Roman" w:hAnsi="Times New Roman" w:cs="Times New Roman"/>
          <w:sz w:val="24"/>
          <w:szCs w:val="24"/>
        </w:rPr>
        <w:t>applicant</w:t>
      </w:r>
      <w:r w:rsidR="00186947">
        <w:rPr>
          <w:rFonts w:ascii="Times New Roman" w:hAnsi="Times New Roman" w:cs="Times New Roman" w:hint="eastAsia"/>
          <w:sz w:val="24"/>
          <w:szCs w:val="24"/>
        </w:rPr>
        <w:t>s.</w:t>
      </w:r>
      <w:r>
        <w:rPr>
          <w:rFonts w:ascii="Times New Roman" w:hAnsi="Times New Roman" w:cs="Times New Roman"/>
          <w:sz w:val="24"/>
          <w:szCs w:val="24"/>
        </w:rPr>
        <w:t xml:space="preserve"> CSC reserves the right to make necessary adjustments or changes to the candidate's host university, field of study, supporting categories and duration of scholarship. Applications enclosed with the Pre-admission Letter will be sent to the universities </w:t>
      </w:r>
      <w:r w:rsidR="00186947">
        <w:rPr>
          <w:rFonts w:ascii="Times New Roman" w:hAnsi="Times New Roman" w:cs="Times New Roman" w:hint="eastAsia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 xml:space="preserve"> issued that Letter for placement confirmation.</w:t>
      </w:r>
    </w:p>
    <w:p w:rsidR="001627A5" w:rsidRDefault="001627A5">
      <w:pPr>
        <w:rPr>
          <w:rFonts w:ascii="Times New Roman" w:hAnsi="Times New Roman" w:cs="Times New Roman"/>
          <w:sz w:val="24"/>
          <w:szCs w:val="24"/>
        </w:rPr>
      </w:pPr>
    </w:p>
    <w:p w:rsidR="001627A5" w:rsidRDefault="004C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winners will get </w:t>
      </w:r>
      <w:r>
        <w:rPr>
          <w:rFonts w:ascii="Times New Roman" w:hAnsi="Times New Roman" w:cs="Times New Roman" w:hint="eastAsia"/>
          <w:sz w:val="24"/>
          <w:szCs w:val="24"/>
        </w:rPr>
        <w:t>notice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 w:hint="eastAsia"/>
          <w:sz w:val="24"/>
          <w:szCs w:val="24"/>
        </w:rPr>
        <w:t>July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, and must register at the host university before the deadline which is usually September, 20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27A5" w:rsidRDefault="001627A5">
      <w:pPr>
        <w:rPr>
          <w:rFonts w:ascii="Times New Roman" w:hAnsi="Times New Roman" w:cs="Times New Roman"/>
          <w:sz w:val="24"/>
          <w:szCs w:val="24"/>
        </w:rPr>
      </w:pPr>
    </w:p>
    <w:p w:rsidR="001627A5" w:rsidRDefault="004C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No hard copy</w:t>
      </w:r>
      <w:r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 w:hint="eastAsia"/>
          <w:sz w:val="24"/>
          <w:szCs w:val="24"/>
        </w:rPr>
        <w:t xml:space="preserve"> is supposed to</w:t>
      </w:r>
      <w:r>
        <w:rPr>
          <w:rFonts w:ascii="Times New Roman" w:hAnsi="Times New Roman" w:cs="Times New Roman"/>
          <w:sz w:val="24"/>
          <w:szCs w:val="24"/>
        </w:rPr>
        <w:t xml:space="preserve"> be delivered to</w:t>
      </w:r>
      <w:r>
        <w:rPr>
          <w:rFonts w:ascii="Times New Roman" w:hAnsi="Times New Roman" w:cs="Times New Roman" w:hint="eastAsia"/>
          <w:sz w:val="24"/>
          <w:szCs w:val="24"/>
        </w:rPr>
        <w:t xml:space="preserve"> the Chinese Embassy. All applicants must </w:t>
      </w:r>
      <w:r>
        <w:rPr>
          <w:rFonts w:ascii="Times New Roman" w:hAnsi="Times New Roman" w:cs="Times New Roman"/>
          <w:sz w:val="24"/>
          <w:szCs w:val="24"/>
        </w:rPr>
        <w:t>finish</w:t>
      </w:r>
      <w:r>
        <w:rPr>
          <w:rFonts w:ascii="Times New Roman" w:hAnsi="Times New Roman" w:cs="Times New Roman" w:hint="eastAsia"/>
          <w:sz w:val="24"/>
          <w:szCs w:val="24"/>
        </w:rPr>
        <w:t xml:space="preserve"> application online.</w:t>
      </w:r>
    </w:p>
    <w:p w:rsidR="001627A5" w:rsidRDefault="001627A5">
      <w:pPr>
        <w:rPr>
          <w:rFonts w:ascii="Times New Roman" w:hAnsi="Times New Roman" w:cs="Times New Roman"/>
          <w:sz w:val="24"/>
          <w:szCs w:val="24"/>
        </w:rPr>
      </w:pPr>
    </w:p>
    <w:p w:rsidR="001627A5" w:rsidRDefault="004C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date: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Feburary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 w:hint="eastAsia"/>
          <w:b/>
          <w:sz w:val="24"/>
          <w:szCs w:val="24"/>
          <w:u w:val="single"/>
        </w:rPr>
        <w:t>2020</w:t>
      </w:r>
    </w:p>
    <w:p w:rsidR="001627A5" w:rsidRDefault="001627A5">
      <w:pPr>
        <w:rPr>
          <w:rFonts w:ascii="Times New Roman" w:hAnsi="Times New Roman" w:cs="Times New Roman"/>
          <w:sz w:val="24"/>
          <w:szCs w:val="24"/>
        </w:rPr>
      </w:pPr>
    </w:p>
    <w:p w:rsidR="001627A5" w:rsidRDefault="004C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further information, please check:</w:t>
      </w:r>
    </w:p>
    <w:p w:rsidR="001627A5" w:rsidRDefault="004C6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http://www.cse.edu.cn/studyinchina</w:t>
      </w:r>
    </w:p>
    <w:p w:rsidR="001627A5" w:rsidRDefault="00FE4893">
      <w:pPr>
        <w:rPr>
          <w:rFonts w:ascii="Times New Roman" w:hAnsi="Times New Roman" w:cs="Times New Roman"/>
          <w:sz w:val="30"/>
          <w:szCs w:val="30"/>
        </w:rPr>
      </w:pPr>
      <w:hyperlink r:id="rId7" w:history="1">
        <w:r w:rsidR="004C6BCA">
          <w:rPr>
            <w:rStyle w:val="a4"/>
            <w:rFonts w:ascii="Times New Roman" w:hAnsi="Times New Roman" w:cs="Times New Roman"/>
            <w:sz w:val="24"/>
            <w:szCs w:val="24"/>
          </w:rPr>
          <w:t>http://www.campuchina.org</w:t>
        </w:r>
      </w:hyperlink>
    </w:p>
    <w:p w:rsidR="001627A5" w:rsidRDefault="001627A5">
      <w:bookmarkStart w:id="0" w:name="_GoBack"/>
      <w:bookmarkEnd w:id="0"/>
    </w:p>
    <w:sectPr w:rsidR="001627A5" w:rsidSect="001627A5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634" w:rsidRDefault="00EA7634" w:rsidP="001627A5">
      <w:r>
        <w:separator/>
      </w:r>
    </w:p>
  </w:endnote>
  <w:endnote w:type="continuationSeparator" w:id="0">
    <w:p w:rsidR="00EA7634" w:rsidRDefault="00EA7634" w:rsidP="0016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056128"/>
    </w:sdtPr>
    <w:sdtContent>
      <w:p w:rsidR="001627A5" w:rsidRDefault="00FE4893">
        <w:pPr>
          <w:pStyle w:val="a3"/>
          <w:jc w:val="center"/>
        </w:pPr>
        <w:r w:rsidRPr="00FE4893">
          <w:fldChar w:fldCharType="begin"/>
        </w:r>
        <w:r w:rsidR="004C6BCA">
          <w:instrText xml:space="preserve"> PAGE   \* MERGEFORMAT </w:instrText>
        </w:r>
        <w:r w:rsidRPr="00FE4893">
          <w:fldChar w:fldCharType="separate"/>
        </w:r>
        <w:r w:rsidR="00EC67BE" w:rsidRPr="00EC67BE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627A5" w:rsidRDefault="001627A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634" w:rsidRDefault="00EA7634" w:rsidP="001627A5">
      <w:r>
        <w:separator/>
      </w:r>
    </w:p>
  </w:footnote>
  <w:footnote w:type="continuationSeparator" w:id="0">
    <w:p w:rsidR="00EA7634" w:rsidRDefault="00EA7634" w:rsidP="001627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D895A62"/>
    <w:rsid w:val="001627A5"/>
    <w:rsid w:val="00186947"/>
    <w:rsid w:val="004C6BCA"/>
    <w:rsid w:val="00EA7634"/>
    <w:rsid w:val="00EC67BE"/>
    <w:rsid w:val="00FE4893"/>
    <w:rsid w:val="5D895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7A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1627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Hyperlink"/>
    <w:rsid w:val="001627A5"/>
    <w:rPr>
      <w:color w:val="0000FF"/>
      <w:u w:val="single"/>
    </w:rPr>
  </w:style>
  <w:style w:type="paragraph" w:styleId="a5">
    <w:name w:val="Balloon Text"/>
    <w:basedOn w:val="a"/>
    <w:link w:val="Char"/>
    <w:rsid w:val="00186947"/>
    <w:rPr>
      <w:sz w:val="18"/>
      <w:szCs w:val="18"/>
    </w:rPr>
  </w:style>
  <w:style w:type="character" w:customStyle="1" w:styleId="Char">
    <w:name w:val="批注框文本 Char"/>
    <w:basedOn w:val="a0"/>
    <w:link w:val="a5"/>
    <w:rsid w:val="00186947"/>
    <w:rPr>
      <w:kern w:val="2"/>
      <w:sz w:val="18"/>
      <w:szCs w:val="18"/>
    </w:rPr>
  </w:style>
  <w:style w:type="paragraph" w:styleId="a6">
    <w:name w:val="header"/>
    <w:basedOn w:val="a"/>
    <w:link w:val="Char0"/>
    <w:rsid w:val="00186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rsid w:val="0018694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mpuchin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方毅</dc:creator>
  <cp:lastModifiedBy>Administrator</cp:lastModifiedBy>
  <cp:revision>2</cp:revision>
  <cp:lastPrinted>2020-01-08T08:38:00Z</cp:lastPrinted>
  <dcterms:created xsi:type="dcterms:W3CDTF">2020-01-08T12:12:00Z</dcterms:created>
  <dcterms:modified xsi:type="dcterms:W3CDTF">2020-01-08T12:12:00Z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